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E8" w:rsidRPr="00D80441" w:rsidRDefault="00F33BE8" w:rsidP="00F33B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2304BF6" wp14:editId="21DEFE9A">
            <wp:extent cx="523875" cy="638175"/>
            <wp:effectExtent l="0" t="0" r="9525" b="0"/>
            <wp:docPr id="10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BE8" w:rsidRPr="00D80441" w:rsidRDefault="00F33BE8" w:rsidP="00F33B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33BE8" w:rsidRPr="00D80441" w:rsidRDefault="00F33BE8" w:rsidP="00F33BE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33BE8" w:rsidRPr="00D80441" w:rsidRDefault="00F33BE8" w:rsidP="00F33B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33BE8" w:rsidRPr="00D80441" w:rsidRDefault="00F33BE8" w:rsidP="00F33B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BE8" w:rsidRPr="00D80441" w:rsidRDefault="00F33BE8" w:rsidP="00F33B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33BE8" w:rsidRPr="00D80441" w:rsidRDefault="00F33BE8" w:rsidP="00F33BE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BE8" w:rsidRPr="00E41797" w:rsidRDefault="00F33BE8" w:rsidP="00F33BE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Pr="00E417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4309</w:t>
      </w:r>
      <w:r w:rsidRPr="00E417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417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33BE8" w:rsidRDefault="00F33BE8" w:rsidP="00F33BE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3BE8" w:rsidRDefault="00F33BE8" w:rsidP="00F33BE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</w:p>
    <w:p w:rsidR="00F33BE8" w:rsidRDefault="00F33BE8" w:rsidP="00F33BE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ТОВ « Комплекс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агромарс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33BE8" w:rsidRDefault="00F33BE8" w:rsidP="00F33BE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3BE8" w:rsidRDefault="00F33BE8" w:rsidP="00F33BE8">
      <w:pPr>
        <w:tabs>
          <w:tab w:val="left" w:pos="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товариства з  обмеженою відповідальністю « Комплекс </w:t>
      </w:r>
      <w:proofErr w:type="spellStart"/>
      <w:r w:rsidRPr="00F5770B">
        <w:rPr>
          <w:rFonts w:ascii="Times New Roman" w:hAnsi="Times New Roman" w:cs="Times New Roman"/>
          <w:sz w:val="28"/>
          <w:szCs w:val="28"/>
          <w:lang w:val="uk-UA"/>
        </w:rPr>
        <w:t>Аргомарс</w:t>
      </w:r>
      <w:proofErr w:type="spellEnd"/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» про надання  дозволу на </w:t>
      </w:r>
      <w:proofErr w:type="spellStart"/>
      <w:r w:rsidRPr="00F5770B">
        <w:rPr>
          <w:rFonts w:ascii="Times New Roman" w:hAnsi="Times New Roman" w:cs="Times New Roman"/>
          <w:sz w:val="28"/>
          <w:szCs w:val="28"/>
          <w:lang w:val="uk-UA"/>
        </w:rPr>
        <w:t>офомлення</w:t>
      </w:r>
      <w:proofErr w:type="spellEnd"/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орієнтовною площею 0,84 га що розташована на території Гаврилівського старостинського округу  на якій збудовано </w:t>
      </w:r>
      <w:proofErr w:type="spellStart"/>
      <w:r w:rsidRPr="00F5770B">
        <w:rPr>
          <w:rFonts w:ascii="Times New Roman" w:hAnsi="Times New Roman" w:cs="Times New Roman"/>
          <w:sz w:val="28"/>
          <w:szCs w:val="28"/>
          <w:lang w:val="uk-UA"/>
        </w:rPr>
        <w:t>автозаправочну</w:t>
      </w:r>
      <w:proofErr w:type="spellEnd"/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 станції технічного транспорту,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 w:rsidRPr="00F5770B">
        <w:rPr>
          <w:rFonts w:ascii="Times New Roman" w:hAnsi="Times New Roman" w:cs="Times New Roman"/>
          <w:sz w:val="28"/>
          <w:szCs w:val="28"/>
        </w:rPr>
        <w:t>V</w:t>
      </w:r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F5770B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</w:t>
      </w:r>
      <w:r w:rsidRPr="00F5770B">
        <w:rPr>
          <w:rFonts w:ascii="Times New Roman" w:hAnsi="Times New Roman" w:cs="Times New Roman"/>
          <w:sz w:val="28"/>
          <w:szCs w:val="28"/>
        </w:rPr>
        <w:t>V</w:t>
      </w:r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F5770B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  керуючись  розпорядженням  Кабінету Міністрів України № 60-р від 31.01.2018 року  « П</w:t>
      </w:r>
      <w:r w:rsidRPr="00F5770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итання передачі земельних ділянок сільськогосподарського призначення державної власності у комунальну власність об’єднаних територіальних громад», ст.26 Закону України « Про місцеве самоврядування в Україні», міська рада</w:t>
      </w:r>
    </w:p>
    <w:p w:rsidR="00F33BE8" w:rsidRPr="00F5770B" w:rsidRDefault="00F33BE8" w:rsidP="00F33BE8">
      <w:pPr>
        <w:tabs>
          <w:tab w:val="left" w:pos="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:rsidR="00F33BE8" w:rsidRDefault="00F33BE8" w:rsidP="00F33BE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color w:val="1D1D1B"/>
          <w:sz w:val="27"/>
          <w:szCs w:val="27"/>
          <w:shd w:val="clear" w:color="auto" w:fill="FFFFFF"/>
          <w:lang w:val="uk-UA"/>
        </w:rPr>
      </w:pPr>
      <w:r w:rsidRPr="001759D8">
        <w:rPr>
          <w:rFonts w:ascii="Times New Roman" w:hAnsi="Times New Roman" w:cs="Times New Roman"/>
          <w:b/>
          <w:color w:val="1D1D1B"/>
          <w:sz w:val="27"/>
          <w:szCs w:val="27"/>
          <w:shd w:val="clear" w:color="auto" w:fill="FFFFFF"/>
          <w:lang w:val="uk-UA"/>
        </w:rPr>
        <w:t>ВИРІШИЛА:</w:t>
      </w:r>
    </w:p>
    <w:p w:rsidR="00F33BE8" w:rsidRDefault="00F33BE8" w:rsidP="00F33BE8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color w:val="1D1D1B"/>
          <w:sz w:val="27"/>
          <w:szCs w:val="27"/>
          <w:shd w:val="clear" w:color="auto" w:fill="FFFFFF"/>
          <w:lang w:val="uk-UA"/>
        </w:rPr>
      </w:pPr>
    </w:p>
    <w:p w:rsidR="00F33BE8" w:rsidRDefault="00F33BE8" w:rsidP="00F33BE8">
      <w:pPr>
        <w:pStyle w:val="a3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770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Погодити Товариству з обмеженою відповідальністю « Комплекс </w:t>
      </w:r>
      <w:proofErr w:type="spellStart"/>
      <w:r w:rsidRPr="00F5770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Агромарс</w:t>
      </w:r>
      <w:proofErr w:type="spellEnd"/>
      <w:r w:rsidRPr="00F5770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» відведення земельної ділянки в користування на умовах оренди, орієнтовною площею 0,84 га( площа земельної ділянки буде </w:t>
      </w:r>
      <w:proofErr w:type="spellStart"/>
      <w:r w:rsidRPr="00F5770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уточненна</w:t>
      </w:r>
      <w:proofErr w:type="spellEnd"/>
      <w:r w:rsidRPr="00F5770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проектом землеустрою) на якій побудовано</w:t>
      </w:r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770B">
        <w:rPr>
          <w:rFonts w:ascii="Times New Roman" w:hAnsi="Times New Roman" w:cs="Times New Roman"/>
          <w:sz w:val="28"/>
          <w:szCs w:val="28"/>
          <w:lang w:val="uk-UA"/>
        </w:rPr>
        <w:t>автозаправочну</w:t>
      </w:r>
      <w:proofErr w:type="spellEnd"/>
      <w:r w:rsidRPr="00F5770B">
        <w:rPr>
          <w:rFonts w:ascii="Times New Roman" w:hAnsi="Times New Roman" w:cs="Times New Roman"/>
          <w:sz w:val="28"/>
          <w:szCs w:val="28"/>
          <w:lang w:val="uk-UA"/>
        </w:rPr>
        <w:t xml:space="preserve"> станції технічного транспорту</w:t>
      </w:r>
      <w:r w:rsidRPr="00F5770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, земельна  ділянка розташована на території  Гаврилівського старостинського округу в межах  Бучанської міської об’єднаної територіальної громади.</w:t>
      </w:r>
    </w:p>
    <w:p w:rsidR="00F33BE8" w:rsidRDefault="00F33BE8" w:rsidP="00F33BE8">
      <w:pPr>
        <w:rPr>
          <w:lang w:val="uk-UA"/>
        </w:rPr>
      </w:pPr>
    </w:p>
    <w:p w:rsidR="00F33BE8" w:rsidRDefault="00F33BE8" w:rsidP="00F33BE8">
      <w:pPr>
        <w:ind w:left="720"/>
        <w:rPr>
          <w:lang w:val="uk-UA"/>
        </w:rPr>
      </w:pPr>
    </w:p>
    <w:p w:rsidR="00F33BE8" w:rsidRPr="000C2967" w:rsidRDefault="00F33BE8" w:rsidP="00F33BE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1A87"/>
    <w:multiLevelType w:val="hybridMultilevel"/>
    <w:tmpl w:val="EA569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02"/>
    <w:rsid w:val="004D4E27"/>
    <w:rsid w:val="00687D71"/>
    <w:rsid w:val="00DA0302"/>
    <w:rsid w:val="00F3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F175C-E2FA-49A7-BA03-6702002D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B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2019-12-23T08:12:00Z</dcterms:created>
  <dcterms:modified xsi:type="dcterms:W3CDTF">2019-12-23T08:12:00Z</dcterms:modified>
</cp:coreProperties>
</file>